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146"/>
        <w:rPr>
          <w:sz w:val="12"/>
          <w:szCs w:val="12"/>
        </w:rPr>
      </w:pPr>
      <w:r w:rsidDel="00000000" w:rsidR="00000000" w:rsidRPr="00000000">
        <w:rPr>
          <w:rtl w:val="0"/>
        </w:rPr>
      </w:r>
    </w:p>
    <w:p w:rsidR="00000000" w:rsidDel="00000000" w:rsidP="00000000" w:rsidRDefault="00000000" w:rsidRPr="00000000" w14:paraId="00000002">
      <w:pPr>
        <w:spacing w:before="0" w:lineRule="auto"/>
        <w:ind w:right="-171" w:firstLine="146"/>
        <w:jc w:val="center"/>
        <w:rPr>
          <w:b w:val="1"/>
          <w:bCs w:val="1"/>
          <w:sz w:val="32"/>
          <w:szCs w:val="32"/>
        </w:rPr>
      </w:pPr>
      <w:r w:rsidDel="00000000" w:rsidR="00000000" w:rsidRPr="00000000">
        <w:rPr>
          <w:b w:val="1"/>
          <w:bCs w:val="1"/>
          <w:sz w:val="32"/>
          <w:szCs w:val="32"/>
          <w:rtl w:val="0"/>
        </w:rPr>
        <w:t xml:space="preserve">Psychology and Social Studies Teacher</w:t>
      </w:r>
    </w:p>
    <w:p w:rsidR="00000000" w:rsidDel="00000000" w:rsidP="00000000" w:rsidRDefault="00000000" w:rsidRPr="00000000" w14:paraId="00000003">
      <w:pPr>
        <w:spacing w:before="0" w:lineRule="auto"/>
        <w:ind w:left="0"/>
        <w:jc w:val="center"/>
        <w:rPr>
          <w:b w:val="1"/>
          <w:bCs w:val="1"/>
        </w:rPr>
      </w:pPr>
      <w:r w:rsidDel="00000000" w:rsidR="00000000" w:rsidRPr="00000000">
        <w:rPr>
          <w:sz w:val="32"/>
          <w:szCs w:val="32"/>
          <w:rtl w:val="0"/>
        </w:rPr>
        <w:t xml:space="preserve">Full-time, 12 months Fixed Term (parental leave)</w:t>
      </w:r>
      <w:r w:rsidDel="00000000" w:rsidR="00000000" w:rsidRPr="00000000">
        <w:rPr>
          <w:rtl w:val="0"/>
        </w:rPr>
      </w:r>
    </w:p>
    <w:p w:rsidR="00000000" w:rsidDel="00000000" w:rsidP="00000000" w:rsidRDefault="00000000" w:rsidRPr="00000000" w14:paraId="00000004">
      <w:pPr>
        <w:spacing w:before="0" w:lineRule="auto"/>
        <w:ind w:right="-171" w:firstLine="146"/>
        <w:rPr>
          <w:b w:val="1"/>
          <w:bCs w:val="1"/>
        </w:rPr>
      </w:pPr>
      <w:r w:rsidDel="00000000" w:rsidR="00000000" w:rsidRPr="00000000">
        <w:rPr>
          <w:rtl w:val="0"/>
        </w:rPr>
      </w:r>
    </w:p>
    <w:p w:rsidR="00000000" w:rsidDel="00000000" w:rsidP="00000000" w:rsidRDefault="00000000" w:rsidRPr="00000000" w14:paraId="00000005">
      <w:pPr>
        <w:spacing w:before="0" w:lineRule="auto"/>
        <w:ind w:right="-171" w:firstLine="146"/>
        <w:rPr>
          <w:color w:val="000000"/>
          <w:sz w:val="24"/>
          <w:szCs w:val="24"/>
        </w:rPr>
      </w:pPr>
      <w:r w:rsidDel="00000000" w:rsidR="00000000" w:rsidRPr="00000000">
        <w:rPr>
          <w:color w:val="000000"/>
          <w:sz w:val="24"/>
          <w:szCs w:val="24"/>
          <w:rtl w:val="0"/>
        </w:rPr>
        <w:t xml:space="preserve">St Margaret's College offers a unique education for girls from Year 0 through to Year 13, both boarding and day girls. We offer students a dual academic pathway with NCEA and the International Baccalaureate Diploma and a strong emphasis on wellbeing and pastoral care as well as academic success. With a commitment to holistic education, balancing academic excellence with a multitude of co-curricular opportunities, St Margaret’s College encourages students and staff to discover their passions and be the very best they can be.</w:t>
      </w:r>
    </w:p>
    <w:p w:rsidR="00000000" w:rsidDel="00000000" w:rsidP="00000000" w:rsidRDefault="00000000" w:rsidRPr="00000000" w14:paraId="00000006">
      <w:pPr>
        <w:spacing w:before="0" w:lineRule="auto"/>
        <w:ind w:right="-171" w:firstLine="146"/>
        <w:rPr>
          <w:color w:val="000000"/>
          <w:sz w:val="24"/>
          <w:szCs w:val="24"/>
        </w:rPr>
      </w:pPr>
      <w:r w:rsidDel="00000000" w:rsidR="00000000" w:rsidRPr="00000000">
        <w:rPr>
          <w:rtl w:val="0"/>
        </w:rPr>
      </w:r>
    </w:p>
    <w:p w:rsidR="00000000" w:rsidDel="00000000" w:rsidP="00000000" w:rsidRDefault="00000000" w:rsidRPr="00000000" w14:paraId="00000007">
      <w:pPr>
        <w:spacing w:before="0" w:lineRule="auto"/>
        <w:ind w:right="-171" w:firstLine="146"/>
        <w:rPr>
          <w:color w:val="000000"/>
          <w:sz w:val="24"/>
          <w:szCs w:val="24"/>
        </w:rPr>
      </w:pPr>
      <w:r w:rsidDel="00000000" w:rsidR="00000000" w:rsidRPr="00000000">
        <w:rPr>
          <w:b w:val="1"/>
          <w:bCs w:val="1"/>
          <w:color w:val="000000"/>
          <w:sz w:val="24"/>
          <w:szCs w:val="24"/>
          <w:rtl w:val="0"/>
        </w:rPr>
        <w:t xml:space="preserve">The Role – Psychology &amp; Social Studies Teacher</w:t>
      </w:r>
      <w:r w:rsidDel="00000000" w:rsidR="00000000" w:rsidRPr="00000000">
        <w:rPr>
          <w:color w:val="000000"/>
          <w:sz w:val="24"/>
          <w:szCs w:val="24"/>
          <w:rtl w:val="0"/>
        </w:rPr>
        <w:br w:type="textWrapping"/>
      </w:r>
    </w:p>
    <w:p w:rsidR="00000000" w:rsidDel="00000000" w:rsidP="00000000" w:rsidRDefault="00000000" w:rsidRPr="00000000" w14:paraId="00000008">
      <w:pPr>
        <w:spacing w:before="0" w:lineRule="auto"/>
        <w:ind w:right="-171" w:firstLine="146"/>
        <w:rPr>
          <w:color w:val="000000"/>
          <w:sz w:val="24"/>
          <w:szCs w:val="24"/>
        </w:rPr>
      </w:pPr>
      <w:r w:rsidDel="00000000" w:rsidR="00000000" w:rsidRPr="00000000">
        <w:rPr>
          <w:color w:val="000000"/>
          <w:sz w:val="24"/>
          <w:szCs w:val="24"/>
          <w:rtl w:val="0"/>
        </w:rPr>
        <w:t xml:space="preserve">Are you ready to spark curiosity, challenge thinking, and inspire the next generation of learners? We are seeking an innovative teacher to join our Humanities and Social Sciences faculty, teaching Senior Years Psychology and Years 8–10 Social Studies.</w:t>
      </w:r>
    </w:p>
    <w:p w:rsidR="00000000" w:rsidDel="00000000" w:rsidP="00000000" w:rsidRDefault="00000000" w:rsidRPr="00000000" w14:paraId="00000009">
      <w:pPr>
        <w:spacing w:before="0" w:lineRule="auto"/>
        <w:ind w:right="-171" w:firstLine="146"/>
        <w:rPr>
          <w:color w:val="000000"/>
          <w:sz w:val="24"/>
          <w:szCs w:val="24"/>
        </w:rPr>
      </w:pPr>
      <w:r w:rsidDel="00000000" w:rsidR="00000000" w:rsidRPr="00000000">
        <w:rPr>
          <w:rtl w:val="0"/>
        </w:rPr>
      </w:r>
    </w:p>
    <w:p w:rsidR="00000000" w:rsidDel="00000000" w:rsidP="00000000" w:rsidRDefault="00000000" w:rsidRPr="00000000" w14:paraId="0000000A">
      <w:pPr>
        <w:spacing w:before="0" w:lineRule="auto"/>
        <w:ind w:right="-171" w:firstLine="146"/>
        <w:rPr>
          <w:color w:val="000000"/>
          <w:sz w:val="24"/>
          <w:szCs w:val="24"/>
        </w:rPr>
      </w:pPr>
      <w:r w:rsidDel="00000000" w:rsidR="00000000" w:rsidRPr="00000000">
        <w:rPr>
          <w:color w:val="000000"/>
          <w:sz w:val="24"/>
          <w:szCs w:val="24"/>
          <w:rtl w:val="0"/>
        </w:rPr>
        <w:t xml:space="preserve">This is more than just a teaching role - it’s an opportunity to shape young minds, foster a love of learning, and bring your passion for both Psychology and Social Studies into a vibrant, collaborative environment.</w:t>
      </w:r>
    </w:p>
    <w:p w:rsidR="00000000" w:rsidDel="00000000" w:rsidP="00000000" w:rsidRDefault="00000000" w:rsidRPr="00000000" w14:paraId="0000000B">
      <w:pPr>
        <w:spacing w:before="0" w:lineRule="auto"/>
        <w:ind w:right="-171" w:firstLine="146"/>
        <w:rPr>
          <w:color w:val="000000"/>
          <w:sz w:val="24"/>
          <w:szCs w:val="24"/>
        </w:rPr>
      </w:pPr>
      <w:r w:rsidDel="00000000" w:rsidR="00000000" w:rsidRPr="00000000">
        <w:rPr>
          <w:rtl w:val="0"/>
        </w:rPr>
      </w:r>
    </w:p>
    <w:p w:rsidR="00000000" w:rsidDel="00000000" w:rsidP="00000000" w:rsidRDefault="00000000" w:rsidRPr="00000000" w14:paraId="0000000C">
      <w:pPr>
        <w:spacing w:before="0" w:lineRule="auto"/>
        <w:ind w:right="-171" w:firstLine="146"/>
        <w:rPr>
          <w:b w:val="1"/>
          <w:bCs w:val="1"/>
          <w:color w:val="000000"/>
          <w:sz w:val="24"/>
          <w:szCs w:val="24"/>
        </w:rPr>
      </w:pPr>
      <w:r w:rsidDel="00000000" w:rsidR="00000000" w:rsidRPr="00000000">
        <w:rPr>
          <w:b w:val="1"/>
          <w:bCs w:val="1"/>
          <w:color w:val="000000"/>
          <w:sz w:val="24"/>
          <w:szCs w:val="24"/>
          <w:rtl w:val="0"/>
        </w:rPr>
        <w:t xml:space="preserve">What we’re looking for:</w:t>
      </w:r>
    </w:p>
    <w:p w:rsidR="00000000" w:rsidDel="00000000" w:rsidP="00000000" w:rsidRDefault="00000000" w:rsidRPr="00000000" w14:paraId="0000000D">
      <w:pPr>
        <w:numPr>
          <w:ilvl w:val="0"/>
          <w:numId w:val="1"/>
        </w:numPr>
        <w:spacing w:before="0" w:lineRule="auto"/>
        <w:ind w:left="720" w:right="-171" w:hanging="360"/>
        <w:rPr>
          <w:color w:val="000000"/>
        </w:rPr>
      </w:pPr>
      <w:r w:rsidDel="00000000" w:rsidR="00000000" w:rsidRPr="00000000">
        <w:rPr>
          <w:color w:val="000000"/>
          <w:sz w:val="24"/>
          <w:szCs w:val="24"/>
          <w:rtl w:val="0"/>
        </w:rPr>
        <w:t xml:space="preserve">Enthusiasm for teaching Senior Psychology and Years 8–10 Social Studies</w:t>
      </w:r>
    </w:p>
    <w:p w:rsidR="00000000" w:rsidDel="00000000" w:rsidP="00000000" w:rsidRDefault="00000000" w:rsidRPr="00000000" w14:paraId="0000000E">
      <w:pPr>
        <w:numPr>
          <w:ilvl w:val="0"/>
          <w:numId w:val="1"/>
        </w:numPr>
        <w:spacing w:before="0" w:lineRule="auto"/>
        <w:ind w:left="720" w:right="-171" w:hanging="360"/>
        <w:rPr>
          <w:color w:val="000000"/>
        </w:rPr>
      </w:pPr>
      <w:r w:rsidDel="00000000" w:rsidR="00000000" w:rsidRPr="00000000">
        <w:rPr>
          <w:color w:val="000000"/>
          <w:sz w:val="24"/>
          <w:szCs w:val="24"/>
          <w:rtl w:val="0"/>
        </w:rPr>
        <w:t xml:space="preserve">Strong pedagogy, with confidence in digital tools, blended learning, and differentiated approaches to support every learner</w:t>
      </w:r>
    </w:p>
    <w:p w:rsidR="00000000" w:rsidDel="00000000" w:rsidP="00000000" w:rsidRDefault="00000000" w:rsidRPr="00000000" w14:paraId="0000000F">
      <w:pPr>
        <w:numPr>
          <w:ilvl w:val="0"/>
          <w:numId w:val="1"/>
        </w:numPr>
        <w:spacing w:before="0" w:lineRule="auto"/>
        <w:ind w:left="720" w:right="-171" w:hanging="360"/>
        <w:rPr>
          <w:color w:val="000000"/>
        </w:rPr>
      </w:pPr>
      <w:r w:rsidDel="00000000" w:rsidR="00000000" w:rsidRPr="00000000">
        <w:rPr>
          <w:color w:val="000000"/>
          <w:sz w:val="24"/>
          <w:szCs w:val="24"/>
          <w:rtl w:val="0"/>
        </w:rPr>
        <w:t xml:space="preserve">Deep understanding of and experience with the NCEA in Psychology; and Social Studies across multiple year levels</w:t>
      </w:r>
    </w:p>
    <w:p w:rsidR="00000000" w:rsidDel="00000000" w:rsidP="00000000" w:rsidRDefault="00000000" w:rsidRPr="00000000" w14:paraId="00000010">
      <w:pPr>
        <w:numPr>
          <w:ilvl w:val="0"/>
          <w:numId w:val="1"/>
        </w:numPr>
        <w:spacing w:before="0" w:lineRule="auto"/>
        <w:ind w:left="720" w:right="-171" w:hanging="360"/>
        <w:rPr>
          <w:color w:val="000000"/>
        </w:rPr>
      </w:pPr>
      <w:r w:rsidDel="00000000" w:rsidR="00000000" w:rsidRPr="00000000">
        <w:rPr>
          <w:color w:val="000000"/>
          <w:sz w:val="24"/>
          <w:szCs w:val="24"/>
          <w:rtl w:val="0"/>
        </w:rPr>
        <w:t xml:space="preserve">IB Psychology experience (an advantage, but not essential)</w:t>
      </w:r>
    </w:p>
    <w:p w:rsidR="00000000" w:rsidDel="00000000" w:rsidP="00000000" w:rsidRDefault="00000000" w:rsidRPr="00000000" w14:paraId="00000011">
      <w:pPr>
        <w:spacing w:before="0" w:lineRule="auto"/>
        <w:ind w:right="-171" w:firstLine="146"/>
        <w:rPr>
          <w:color w:val="000000"/>
          <w:sz w:val="24"/>
          <w:szCs w:val="24"/>
        </w:rPr>
      </w:pPr>
      <w:r w:rsidDel="00000000" w:rsidR="00000000" w:rsidRPr="00000000">
        <w:rPr>
          <w:rtl w:val="0"/>
        </w:rPr>
      </w:r>
    </w:p>
    <w:p w:rsidR="00000000" w:rsidDel="00000000" w:rsidP="00000000" w:rsidRDefault="00000000" w:rsidRPr="00000000" w14:paraId="00000012">
      <w:pPr>
        <w:spacing w:before="0" w:lineRule="auto"/>
        <w:ind w:right="-171" w:firstLine="146"/>
        <w:rPr>
          <w:b w:val="1"/>
          <w:bCs w:val="1"/>
          <w:color w:val="000000"/>
          <w:sz w:val="24"/>
          <w:szCs w:val="24"/>
        </w:rPr>
      </w:pPr>
      <w:r w:rsidDel="00000000" w:rsidR="00000000" w:rsidRPr="00000000">
        <w:rPr>
          <w:b w:val="1"/>
          <w:bCs w:val="1"/>
          <w:color w:val="000000"/>
          <w:sz w:val="24"/>
          <w:szCs w:val="24"/>
          <w:rtl w:val="0"/>
        </w:rPr>
        <w:t xml:space="preserve">Why join us?</w:t>
      </w:r>
    </w:p>
    <w:p w:rsidR="00000000" w:rsidDel="00000000" w:rsidP="00000000" w:rsidRDefault="00000000" w:rsidRPr="00000000" w14:paraId="00000013">
      <w:pPr>
        <w:numPr>
          <w:ilvl w:val="0"/>
          <w:numId w:val="2"/>
        </w:numPr>
        <w:spacing w:before="0" w:lineRule="auto"/>
        <w:ind w:left="720" w:right="-171" w:hanging="360"/>
        <w:rPr>
          <w:color w:val="000000"/>
        </w:rPr>
      </w:pPr>
      <w:r w:rsidDel="00000000" w:rsidR="00000000" w:rsidRPr="00000000">
        <w:rPr>
          <w:color w:val="000000"/>
          <w:sz w:val="24"/>
          <w:szCs w:val="24"/>
          <w:rtl w:val="0"/>
        </w:rPr>
        <w:t xml:space="preserve">Start date: 25 January 2027</w:t>
      </w:r>
    </w:p>
    <w:p w:rsidR="00000000" w:rsidDel="00000000" w:rsidP="00000000" w:rsidRDefault="00000000" w:rsidRPr="00000000" w14:paraId="00000014">
      <w:pPr>
        <w:numPr>
          <w:ilvl w:val="0"/>
          <w:numId w:val="2"/>
        </w:numPr>
        <w:spacing w:before="0" w:lineRule="auto"/>
        <w:ind w:left="720" w:right="-171" w:hanging="360"/>
        <w:rPr>
          <w:color w:val="000000"/>
        </w:rPr>
      </w:pPr>
      <w:r w:rsidDel="00000000" w:rsidR="00000000" w:rsidRPr="00000000">
        <w:rPr>
          <w:color w:val="000000"/>
          <w:sz w:val="24"/>
          <w:szCs w:val="24"/>
          <w:rtl w:val="0"/>
        </w:rPr>
        <w:t xml:space="preserve">A chance to work with motivated students and dedicated colleagues who value creativity, collaboration, and high standards</w:t>
      </w:r>
    </w:p>
    <w:p w:rsidR="00000000" w:rsidDel="00000000" w:rsidP="00000000" w:rsidRDefault="00000000" w:rsidRPr="00000000" w14:paraId="00000015">
      <w:pPr>
        <w:numPr>
          <w:ilvl w:val="0"/>
          <w:numId w:val="2"/>
        </w:numPr>
        <w:spacing w:before="0" w:lineRule="auto"/>
        <w:ind w:left="720" w:right="-171" w:hanging="360"/>
        <w:rPr>
          <w:color w:val="000000"/>
        </w:rPr>
      </w:pPr>
      <w:r w:rsidDel="00000000" w:rsidR="00000000" w:rsidRPr="00000000">
        <w:rPr>
          <w:color w:val="000000"/>
          <w:sz w:val="24"/>
          <w:szCs w:val="24"/>
          <w:rtl w:val="0"/>
        </w:rPr>
        <w:t xml:space="preserve">A College that offers a well-resourced and innovative environment that supports the professional growth of its teachers</w:t>
      </w:r>
    </w:p>
    <w:p w:rsidR="00000000" w:rsidDel="00000000" w:rsidP="00000000" w:rsidRDefault="00000000" w:rsidRPr="00000000" w14:paraId="00000016">
      <w:pPr>
        <w:numPr>
          <w:ilvl w:val="0"/>
          <w:numId w:val="2"/>
        </w:numPr>
        <w:spacing w:before="0" w:lineRule="auto"/>
        <w:ind w:left="720" w:right="-171" w:hanging="360"/>
        <w:rPr>
          <w:color w:val="000000"/>
        </w:rPr>
      </w:pPr>
      <w:r w:rsidDel="00000000" w:rsidR="00000000" w:rsidRPr="00000000">
        <w:rPr>
          <w:color w:val="000000"/>
          <w:sz w:val="24"/>
          <w:szCs w:val="24"/>
          <w:rtl w:val="0"/>
        </w:rPr>
        <w:t xml:space="preserve">An environment where your expertise and ideas will truly make an impact</w:t>
      </w:r>
    </w:p>
    <w:p w:rsidR="00000000" w:rsidDel="00000000" w:rsidP="00000000" w:rsidRDefault="00000000" w:rsidRPr="00000000" w14:paraId="00000017">
      <w:pPr>
        <w:spacing w:before="0" w:lineRule="auto"/>
        <w:ind w:right="-171" w:firstLine="146"/>
        <w:rPr>
          <w:color w:val="000000"/>
          <w:sz w:val="24"/>
          <w:szCs w:val="24"/>
        </w:rPr>
      </w:pPr>
      <w:r w:rsidDel="00000000" w:rsidR="00000000" w:rsidRPr="00000000">
        <w:rPr>
          <w:rtl w:val="0"/>
        </w:rPr>
      </w:r>
    </w:p>
    <w:p w:rsidR="00000000" w:rsidDel="00000000" w:rsidP="00000000" w:rsidRDefault="00000000" w:rsidRPr="00000000" w14:paraId="00000018">
      <w:pPr>
        <w:spacing w:before="0" w:lineRule="auto"/>
        <w:ind w:right="-171" w:firstLine="146"/>
        <w:rPr>
          <w:color w:val="000000"/>
          <w:sz w:val="24"/>
          <w:szCs w:val="24"/>
        </w:rPr>
      </w:pPr>
      <w:r w:rsidDel="00000000" w:rsidR="00000000" w:rsidRPr="00000000">
        <w:rPr>
          <w:color w:val="000000"/>
          <w:sz w:val="24"/>
          <w:szCs w:val="24"/>
          <w:rtl w:val="0"/>
        </w:rPr>
        <w:t xml:space="preserve">If you’re excited by the idea of bringing Psychology and Social Studies to life, and committed to our College’s vision and values, we’d love to hear from you. Please include your primary and supporting subjects in your application. </w:t>
      </w:r>
    </w:p>
    <w:p w:rsidR="00000000" w:rsidDel="00000000" w:rsidP="00000000" w:rsidRDefault="00000000" w:rsidRPr="00000000" w14:paraId="00000019">
      <w:pPr>
        <w:spacing w:before="0" w:lineRule="auto"/>
        <w:ind w:right="77" w:firstLine="146"/>
        <w:jc w:val="both"/>
        <w:rPr>
          <w:color w:val="000000"/>
          <w:sz w:val="24"/>
          <w:szCs w:val="24"/>
        </w:rPr>
      </w:pPr>
      <w:r w:rsidDel="00000000" w:rsidR="00000000" w:rsidRPr="00000000">
        <w:rPr>
          <w:rtl w:val="0"/>
        </w:rPr>
      </w:r>
    </w:p>
    <w:p w:rsidR="00000000" w:rsidDel="00000000" w:rsidP="00000000" w:rsidRDefault="00000000" w:rsidRPr="00000000" w14:paraId="0000001A">
      <w:pPr>
        <w:spacing w:before="0" w:lineRule="auto"/>
        <w:ind w:right="-171" w:firstLine="146"/>
        <w:rPr>
          <w:sz w:val="24"/>
          <w:szCs w:val="24"/>
        </w:rPr>
      </w:pPr>
      <w:r w:rsidDel="00000000" w:rsidR="00000000" w:rsidRPr="00000000">
        <w:rPr>
          <w:color w:val="000000"/>
          <w:sz w:val="24"/>
          <w:szCs w:val="24"/>
          <w:rtl w:val="0"/>
        </w:rPr>
        <w:t xml:space="preserve">A Position Description is available on our website: </w:t>
      </w:r>
      <w:hyperlink r:id="rId7">
        <w:r w:rsidDel="00000000" w:rsidR="00000000" w:rsidRPr="00000000">
          <w:rPr>
            <w:color w:val="0563c1"/>
            <w:sz w:val="24"/>
            <w:szCs w:val="24"/>
            <w:u w:val="single"/>
            <w:rtl w:val="0"/>
          </w:rPr>
          <w:t xml:space="preserve">https://stmargarets.school.nz/explore-our-college/meet-our-people/work-at-smc/</w:t>
        </w:r>
      </w:hyperlink>
      <w:r w:rsidDel="00000000" w:rsidR="00000000" w:rsidRPr="00000000">
        <w:rPr>
          <w:rtl w:val="0"/>
        </w:rPr>
      </w:r>
    </w:p>
    <w:p w:rsidR="00000000" w:rsidDel="00000000" w:rsidP="00000000" w:rsidRDefault="00000000" w:rsidRPr="00000000" w14:paraId="0000001B">
      <w:pPr>
        <w:spacing w:before="0" w:lineRule="auto"/>
        <w:ind w:right="-171" w:firstLine="146"/>
        <w:rPr>
          <w:sz w:val="24"/>
          <w:szCs w:val="24"/>
        </w:rPr>
      </w:pPr>
      <w:r w:rsidDel="00000000" w:rsidR="00000000" w:rsidRPr="00000000">
        <w:rPr>
          <w:color w:val="000000"/>
          <w:sz w:val="24"/>
          <w:szCs w:val="24"/>
          <w:rtl w:val="0"/>
        </w:rPr>
        <w:br w:type="textWrapping"/>
        <w:t xml:space="preserve">To apply, please send your CV and application letter by email to Chris Walker, Head of Humanities and Social Studies faculty at </w:t>
      </w:r>
      <w:hyperlink r:id="rId8">
        <w:r w:rsidDel="00000000" w:rsidR="00000000" w:rsidRPr="00000000">
          <w:rPr>
            <w:color w:val="0563c1"/>
            <w:sz w:val="24"/>
            <w:szCs w:val="24"/>
            <w:u w:val="single"/>
            <w:rtl w:val="0"/>
          </w:rPr>
          <w:t xml:space="preserve">recruitment@stmargarets.school.nz</w:t>
        </w:r>
      </w:hyperlink>
      <w:r w:rsidDel="00000000" w:rsidR="00000000" w:rsidRPr="00000000">
        <w:rPr>
          <w:rtl w:val="0"/>
        </w:rPr>
      </w:r>
    </w:p>
    <w:p w:rsidR="00000000" w:rsidDel="00000000" w:rsidP="00000000" w:rsidRDefault="00000000" w:rsidRPr="00000000" w14:paraId="0000001C">
      <w:pPr>
        <w:spacing w:before="0" w:lineRule="auto"/>
        <w:ind w:right="-171" w:firstLine="146"/>
        <w:rPr>
          <w:sz w:val="24"/>
          <w:szCs w:val="24"/>
        </w:rPr>
      </w:pPr>
      <w:r w:rsidDel="00000000" w:rsidR="00000000" w:rsidRPr="00000000">
        <w:rPr>
          <w:rtl w:val="0"/>
        </w:rPr>
      </w:r>
    </w:p>
    <w:p w:rsidR="00000000" w:rsidDel="00000000" w:rsidP="00000000" w:rsidRDefault="00000000" w:rsidRPr="00000000" w14:paraId="0000001D">
      <w:pPr>
        <w:spacing w:before="0" w:lineRule="auto"/>
        <w:ind w:right="-171" w:firstLine="146"/>
        <w:rPr>
          <w:color w:val="000000"/>
          <w:sz w:val="21"/>
          <w:szCs w:val="21"/>
        </w:rPr>
      </w:pPr>
      <w:r w:rsidDel="00000000" w:rsidR="00000000" w:rsidRPr="00000000">
        <w:rPr>
          <w:color w:val="000000"/>
          <w:sz w:val="24"/>
          <w:szCs w:val="24"/>
          <w:rtl w:val="0"/>
        </w:rPr>
        <w:t xml:space="preserve">Applications close on Monday 23 November 2026, at midnight</w:t>
      </w:r>
      <w:hyperlink r:id="rId9">
        <w:r w:rsidDel="00000000" w:rsidR="00000000" w:rsidRPr="00000000">
          <w:rPr>
            <w:color w:val="1155cc"/>
            <w:sz w:val="24"/>
            <w:szCs w:val="24"/>
            <w:u w:val="single"/>
            <w:rtl w:val="0"/>
          </w:rPr>
          <w:t xml:space="preserve">.</w:t>
        </w:r>
      </w:hyperlink>
      <w:r w:rsidDel="00000000" w:rsidR="00000000" w:rsidRPr="00000000">
        <w:rPr>
          <w:color w:val="000000"/>
          <w:sz w:val="21"/>
          <w:szCs w:val="21"/>
          <w:rtl w:val="0"/>
        </w:rPr>
        <w:t xml:space="preserve"> </w:t>
      </w:r>
      <w:r w:rsidDel="00000000" w:rsidR="00000000" w:rsidRPr="00000000">
        <w:rPr>
          <w:color w:val="000000"/>
          <w:sz w:val="24"/>
          <w:szCs w:val="24"/>
          <w:rtl w:val="0"/>
        </w:rPr>
        <w:t xml:space="preserve">We will review applications as they are received. </w:t>
      </w:r>
      <w:r w:rsidDel="00000000" w:rsidR="00000000" w:rsidRPr="00000000">
        <w:rPr>
          <w:rtl w:val="0"/>
        </w:rPr>
      </w:r>
    </w:p>
    <w:sectPr>
      <w:headerReference r:id="rId10" w:type="first"/>
      <w:pgSz w:h="16838" w:w="11906" w:orient="portrait"/>
      <w:pgMar w:bottom="1021" w:top="1440" w:left="1077" w:right="1077" w:header="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Graphik Regular"/>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46" w:right="0" w:hanging="877"/>
      <w:jc w:val="center"/>
      <w:rPr>
        <w:rFonts w:ascii="Graphik Regular" w:cs="Graphik Regular" w:eastAsia="Graphik Regular" w:hAnsi="Graphik Regular"/>
        <w:b w:val="0"/>
        <w:bCs w:val="0"/>
        <w:i w:val="0"/>
        <w:iCs w:val="0"/>
        <w:smallCaps w:val="0"/>
        <w:strike w:val="0"/>
        <w:color w:val="231f2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-990599</wp:posOffset>
          </wp:positionH>
          <wp:positionV relativeFrom="paragraph">
            <wp:posOffset>0</wp:posOffset>
          </wp:positionV>
          <wp:extent cx="7937183" cy="1209675"/>
          <wp:effectExtent b="0" l="0" r="0" t="0"/>
          <wp:wrapSquare wrapText="bothSides" distB="0" distT="0" distL="0" distR="0"/>
          <wp:docPr id="12587593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937183" cy="12096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raphik Regular" w:cs="Graphik Regular" w:eastAsia="Graphik Regular" w:hAnsi="Graphik Regular"/>
        <w:color w:val="231f20"/>
        <w:lang w:val="en"/>
      </w:rPr>
    </w:rPrDefault>
    <w:pPrDefault>
      <w:pPr>
        <w:widowControl w:val="0"/>
        <w:spacing w:before="120" w:lineRule="auto"/>
        <w:ind w:left="146"/>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2211A4"/>
    <w:pPr>
      <w:tabs>
        <w:tab w:val="center" w:pos="4513"/>
        <w:tab w:val="right" w:pos="9026"/>
      </w:tabs>
    </w:pPr>
  </w:style>
  <w:style w:type="character" w:styleId="HeaderChar" w:customStyle="1">
    <w:name w:val="Header Char"/>
    <w:basedOn w:val="DefaultParagraphFont"/>
    <w:link w:val="Header"/>
    <w:uiPriority w:val="99"/>
    <w:rsid w:val="002211A4"/>
  </w:style>
  <w:style w:type="paragraph" w:styleId="Footer">
    <w:name w:val="footer"/>
    <w:basedOn w:val="Normal"/>
    <w:link w:val="FooterChar"/>
    <w:uiPriority w:val="99"/>
    <w:unhideWhenUsed w:val="1"/>
    <w:rsid w:val="002211A4"/>
    <w:pPr>
      <w:tabs>
        <w:tab w:val="center" w:pos="4513"/>
        <w:tab w:val="right" w:pos="9026"/>
      </w:tabs>
    </w:pPr>
  </w:style>
  <w:style w:type="character" w:styleId="FooterChar" w:customStyle="1">
    <w:name w:val="Footer Char"/>
    <w:basedOn w:val="DefaultParagraphFont"/>
    <w:link w:val="Footer"/>
    <w:uiPriority w:val="99"/>
    <w:rsid w:val="002211A4"/>
  </w:style>
  <w:style w:type="paragraph" w:styleId="NormalWeb">
    <w:name w:val="Normal (Web)"/>
    <w:basedOn w:val="Normal"/>
    <w:uiPriority w:val="99"/>
    <w:unhideWhenUsed w:val="1"/>
    <w:rsid w:val="002211A4"/>
    <w:pPr>
      <w:widowControl w:val="1"/>
      <w:spacing w:after="100" w:afterAutospacing="1" w:before="100" w:beforeAutospacing="1"/>
      <w:ind w:left="0"/>
    </w:pPr>
    <w:rPr>
      <w:rFonts w:ascii="Times New Roman" w:cs="Times New Roman" w:eastAsia="Times New Roman" w:hAnsi="Times New Roman"/>
      <w:color w:val="auto"/>
      <w:sz w:val="24"/>
      <w:szCs w:val="24"/>
      <w:lang w:val="en-NZ"/>
    </w:rPr>
  </w:style>
  <w:style w:type="table" w:styleId="TableGrid">
    <w:name w:val="Table Grid"/>
    <w:basedOn w:val="TableNormal"/>
    <w:uiPriority w:val="39"/>
    <w:rsid w:val="002211A4"/>
    <w:pPr>
      <w:widowControl w:val="0"/>
      <w:ind w:left="146"/>
    </w:pPr>
    <w:rPr>
      <w:rFonts w:ascii="Graphik Regular" w:cs="Graphik Regular" w:eastAsia="Graphik Regular" w:hAnsi="Graphik Regular"/>
      <w:color w:val="231f20"/>
      <w:kern w:val="0"/>
      <w:sz w:val="20"/>
      <w:szCs w:val="20"/>
      <w:lang w:eastAsia="en-GB"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2211A4"/>
    <w:pPr>
      <w:ind w:left="720"/>
      <w:contextualSpacing w:val="1"/>
    </w:pPr>
  </w:style>
  <w:style w:type="character" w:styleId="CommentReference">
    <w:name w:val="annotation reference"/>
    <w:basedOn w:val="DefaultParagraphFont"/>
    <w:uiPriority w:val="99"/>
    <w:semiHidden w:val="1"/>
    <w:unhideWhenUsed w:val="1"/>
    <w:rsid w:val="003E3947"/>
    <w:rPr>
      <w:sz w:val="16"/>
      <w:szCs w:val="16"/>
    </w:rPr>
  </w:style>
  <w:style w:type="paragraph" w:styleId="CommentText">
    <w:name w:val="annotation text"/>
    <w:basedOn w:val="Normal"/>
    <w:link w:val="CommentTextChar"/>
    <w:uiPriority w:val="99"/>
    <w:semiHidden w:val="1"/>
    <w:unhideWhenUsed w:val="1"/>
    <w:rsid w:val="003E3947"/>
    <w:pPr>
      <w:widowControl w:val="1"/>
      <w:spacing w:before="0"/>
      <w:ind w:left="0"/>
    </w:pPr>
    <w:rPr>
      <w:rFonts w:ascii="Times New Roman" w:cs="Times New Roman" w:eastAsia="Times New Roman" w:hAnsi="Times New Roman"/>
      <w:color w:val="auto"/>
      <w:lang w:eastAsia="en-US"/>
    </w:rPr>
  </w:style>
  <w:style w:type="character" w:styleId="CommentTextChar" w:customStyle="1">
    <w:name w:val="Comment Text Char"/>
    <w:basedOn w:val="DefaultParagraphFont"/>
    <w:link w:val="CommentText"/>
    <w:uiPriority w:val="99"/>
    <w:semiHidden w:val="1"/>
    <w:rsid w:val="003E3947"/>
    <w:rPr>
      <w:rFonts w:ascii="Times New Roman" w:cs="Times New Roman" w:eastAsia="Times New Roman" w:hAnsi="Times New Roman"/>
      <w:kern w:val="0"/>
      <w:sz w:val="20"/>
      <w:szCs w:val="20"/>
      <w:lang w:val="en-US"/>
    </w:rPr>
  </w:style>
  <w:style w:type="paragraph" w:styleId="TableGrid1" w:customStyle="1">
    <w:name w:val="Table Grid1"/>
    <w:rsid w:val="004F4FFB"/>
    <w:rPr>
      <w:rFonts w:ascii="Times New Roman" w:cs="Times New Roman" w:eastAsia="ヒラギノ角ゴ Pro W3" w:hAnsi="Times New Roman"/>
      <w:color w:val="000000"/>
      <w:kern w:val="0"/>
      <w:sz w:val="20"/>
      <w:szCs w:val="20"/>
      <w:lang w:val="en-AU"/>
    </w:rPr>
  </w:style>
  <w:style w:type="character" w:styleId="Strong">
    <w:name w:val="Strong"/>
    <w:basedOn w:val="DefaultParagraphFont"/>
    <w:uiPriority w:val="22"/>
    <w:qFormat w:val="1"/>
    <w:rsid w:val="007D5752"/>
    <w:rPr>
      <w:b w:val="1"/>
      <w:bCs w:val="1"/>
    </w:rPr>
  </w:style>
  <w:style w:type="character" w:styleId="inline-block" w:customStyle="1">
    <w:name w:val="inline-block"/>
    <w:basedOn w:val="DefaultParagraphFont"/>
    <w:rsid w:val="007D5752"/>
  </w:style>
  <w:style w:type="character" w:styleId="Hyperlink">
    <w:name w:val="Hyperlink"/>
    <w:basedOn w:val="DefaultParagraphFont"/>
    <w:uiPriority w:val="99"/>
    <w:unhideWhenUsed w:val="1"/>
    <w:rsid w:val="0032298E"/>
    <w:rPr>
      <w:color w:val="0563c1" w:themeColor="hyperlink"/>
      <w:u w:val="single"/>
    </w:rPr>
  </w:style>
  <w:style w:type="character" w:styleId="UnresolvedMention">
    <w:name w:val="Unresolved Mention"/>
    <w:basedOn w:val="DefaultParagraphFont"/>
    <w:uiPriority w:val="99"/>
    <w:semiHidden w:val="1"/>
    <w:unhideWhenUsed w:val="1"/>
    <w:rsid w:val="00736E26"/>
    <w:rPr>
      <w:color w:val="605e5c"/>
      <w:shd w:color="auto" w:fill="e1dfdd" w:val="clear"/>
    </w:rPr>
  </w:style>
  <w:style w:type="paragraph" w:styleId="Revision">
    <w:name w:val="Revision"/>
    <w:hidden w:val="1"/>
    <w:uiPriority w:val="99"/>
    <w:semiHidden w:val="1"/>
    <w:rsid w:val="00D90E83"/>
    <w:rPr>
      <w:rFonts w:ascii="Graphik Regular" w:cs="Graphik Regular" w:eastAsia="Graphik Regular" w:hAnsi="Graphik Regular"/>
      <w:color w:val="231f20"/>
      <w:kern w:val="0"/>
      <w:sz w:val="20"/>
      <w:szCs w:val="20"/>
      <w:lang w:eastAsia="en-GB" w:val="en-US"/>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midnight.w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tmargarets.school.nz/explore-our-college/meet-our-people/work-at-smc/" TargetMode="External"/><Relationship Id="rId8" Type="http://schemas.openxmlformats.org/officeDocument/2006/relationships/hyperlink" Target="mailto:recruitment@stmargarets.school.n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Q2DqWBLluAwXczvbfm036Eyu6Q==">CgMxLjA4AHIhMVZvUWc0aDFGN1R2SS1NSWRoV3VHakJWakRnZWdjbjZE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2025-10-05T21:51:00Z</dcterms:created>
  <dc:creator>Mandy Stansfield</dc:creator>
</cp:coreProperties>
</file>