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D8732" w14:textId="5CB389B0" w:rsidR="001A2E82" w:rsidRPr="00126AC4" w:rsidRDefault="001A2E82" w:rsidP="00201B98">
      <w:pPr>
        <w:widowControl w:val="0"/>
        <w:autoSpaceDE w:val="0"/>
        <w:autoSpaceDN w:val="0"/>
        <w:adjustRightInd w:val="0"/>
        <w:ind w:left="426"/>
        <w:jc w:val="center"/>
        <w:rPr>
          <w:rFonts w:ascii="Graphik Regular" w:hAnsi="Graphik Regular"/>
          <w:b/>
          <w:bCs/>
          <w:sz w:val="32"/>
          <w:szCs w:val="32"/>
          <w:lang w:val="en-US"/>
        </w:rPr>
      </w:pPr>
      <w:r w:rsidRPr="00126AC4">
        <w:rPr>
          <w:rFonts w:ascii="Graphik Regular" w:hAnsi="Graphik Regular"/>
          <w:b/>
          <w:bCs/>
          <w:sz w:val="32"/>
          <w:szCs w:val="32"/>
          <w:lang w:val="en-US"/>
        </w:rPr>
        <w:t>Visual Art Materials List</w:t>
      </w:r>
      <w:r w:rsidR="00FE55E9" w:rsidRPr="00126AC4">
        <w:rPr>
          <w:rFonts w:ascii="Graphik Regular" w:hAnsi="Graphik Regular"/>
          <w:b/>
          <w:bCs/>
          <w:sz w:val="32"/>
          <w:szCs w:val="32"/>
          <w:lang w:val="en-US"/>
        </w:rPr>
        <w:t xml:space="preserve"> 202</w:t>
      </w:r>
      <w:r w:rsidR="00517076">
        <w:rPr>
          <w:rFonts w:ascii="Graphik Regular" w:hAnsi="Graphik Regular"/>
          <w:b/>
          <w:bCs/>
          <w:sz w:val="32"/>
          <w:szCs w:val="32"/>
          <w:lang w:val="en-US"/>
        </w:rPr>
        <w:t>6</w:t>
      </w:r>
      <w:r w:rsidR="007E02BD">
        <w:rPr>
          <w:rFonts w:ascii="Graphik Regular" w:hAnsi="Graphik Regular"/>
          <w:b/>
          <w:bCs/>
          <w:sz w:val="32"/>
          <w:szCs w:val="32"/>
          <w:lang w:val="en-US"/>
        </w:rPr>
        <w:t xml:space="preserve"> - Year 10, 11, 12, 13 &amp; IB</w:t>
      </w:r>
    </w:p>
    <w:p w14:paraId="6A284B5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Art Kits for each level can be purchased from Gordon Harris – schools tab – St Margaret’s College</w:t>
      </w:r>
    </w:p>
    <w:p w14:paraId="662A8CA3" w14:textId="48EB45DD" w:rsidR="00967443" w:rsidRPr="00126AC4" w:rsidRDefault="00E544D2" w:rsidP="00967443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sz w:val="14"/>
          <w:szCs w:val="14"/>
          <w:lang w:val="en-US"/>
        </w:rPr>
      </w:pPr>
      <w:hyperlink r:id="rId8" w:tgtFrame="_blank" w:tooltip="https://www.gordonharris.co.nz/collections/st-margarets-college" w:history="1">
        <w:r w:rsidRPr="00E544D2">
          <w:rPr>
            <w:rStyle w:val="Hyperlink"/>
          </w:rPr>
          <w:t>https://www.</w:t>
        </w:r>
        <w:r w:rsidRPr="00E544D2">
          <w:rPr>
            <w:rStyle w:val="Hyperlink"/>
          </w:rPr>
          <w:t>g</w:t>
        </w:r>
        <w:r w:rsidRPr="00E544D2">
          <w:rPr>
            <w:rStyle w:val="Hyperlink"/>
          </w:rPr>
          <w:t>ordonharris.co.nz/collections/st-margarets-college</w:t>
        </w:r>
      </w:hyperlink>
    </w:p>
    <w:p w14:paraId="2B56E046" w14:textId="29EC37EF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Painting and Printmaking - Year 10</w:t>
      </w:r>
    </w:p>
    <w:p w14:paraId="3EE69E8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305D0E6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2 Pencils, graphite – 2B, 4B</w:t>
      </w:r>
    </w:p>
    <w:p w14:paraId="7CFEE32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Eraser – good quality</w:t>
      </w:r>
    </w:p>
    <w:p w14:paraId="595C550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4637116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Brushes round (synthetic series 1) 0, 2, 6</w:t>
      </w:r>
    </w:p>
    <w:p w14:paraId="49A3CC8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Water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set - discs or tubes</w:t>
      </w:r>
    </w:p>
    <w:p w14:paraId="2BE91ECC" w14:textId="77777777" w:rsidR="001A2E82" w:rsidRPr="00126AC4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12"/>
          <w:szCs w:val="12"/>
          <w:lang w:val="en-US"/>
        </w:rPr>
      </w:pPr>
    </w:p>
    <w:p w14:paraId="294F38D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Photography and Design - Year 10</w:t>
      </w:r>
    </w:p>
    <w:p w14:paraId="5F44B44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69C4BA4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Manilla folder</w:t>
      </w:r>
    </w:p>
    <w:p w14:paraId="3B2BB96C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1775267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Staedtler pigment liner pen 0.3 or a set of 5</w:t>
      </w:r>
    </w:p>
    <w:p w14:paraId="0451B95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Portable external hard drive or flash drive memory stick (for backing up files)</w:t>
      </w:r>
    </w:p>
    <w:p w14:paraId="4E3F053B" w14:textId="77777777" w:rsidR="001A2E82" w:rsidRPr="00126AC4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12"/>
          <w:szCs w:val="12"/>
          <w:lang w:val="en-US"/>
        </w:rPr>
      </w:pPr>
    </w:p>
    <w:p w14:paraId="62B89A19" w14:textId="40C55E2F" w:rsidR="001A2E82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u w:val="single"/>
          <w:lang w:val="en-US"/>
        </w:rPr>
      </w:pPr>
      <w:r w:rsidRPr="006554B3">
        <w:rPr>
          <w:rFonts w:ascii="Graphik Regular" w:hAnsi="Graphik Regular"/>
          <w:b/>
          <w:bCs/>
          <w:sz w:val="20"/>
          <w:u w:val="single"/>
          <w:lang w:val="en-US"/>
        </w:rPr>
        <w:t>Senior School Visual Art</w:t>
      </w:r>
    </w:p>
    <w:p w14:paraId="6EBB00DF" w14:textId="77777777" w:rsidR="00460515" w:rsidRPr="006554B3" w:rsidRDefault="00460515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u w:val="single"/>
          <w:lang w:val="en-US"/>
        </w:rPr>
      </w:pPr>
    </w:p>
    <w:p w14:paraId="5EFC9FF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Painting and Printmaking - Year 11</w:t>
      </w:r>
    </w:p>
    <w:p w14:paraId="1C920D1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2A0C177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3 Pencils, graphite – 2B, 4B ,6B</w:t>
      </w:r>
    </w:p>
    <w:p w14:paraId="2CEC5B3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Medium charcoal pencil</w:t>
      </w:r>
    </w:p>
    <w:p w14:paraId="0273141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1 White </w:t>
      </w:r>
      <w:proofErr w:type="spellStart"/>
      <w:r w:rsidRPr="006554B3">
        <w:rPr>
          <w:rFonts w:ascii="Graphik Regular" w:hAnsi="Graphik Regular"/>
          <w:sz w:val="20"/>
          <w:lang w:val="en-US"/>
        </w:rPr>
        <w:t>conté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pencil</w:t>
      </w:r>
    </w:p>
    <w:p w14:paraId="13D55234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Eraser – good quality</w:t>
      </w:r>
    </w:p>
    <w:p w14:paraId="79BF44B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618BF855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Brushes - round (synthetic series 1) 0, 2, 6</w:t>
      </w:r>
    </w:p>
    <w:p w14:paraId="51C2B7EF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Flat (synthetic series 1) ½, ¼, 3/8 “</w:t>
      </w:r>
    </w:p>
    <w:p w14:paraId="36172A9C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Bristle flat bright 4, 6, 10, 12</w:t>
      </w:r>
    </w:p>
    <w:p w14:paraId="31CA73E5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Large wash brush synthetic series 1, 1 ½ “</w:t>
      </w:r>
    </w:p>
    <w:p w14:paraId="3ECCEE2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Acrylic paint, student quality – set of basic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colours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+ 1 yellow ochre</w:t>
      </w:r>
    </w:p>
    <w:p w14:paraId="4918FAD7" w14:textId="77777777" w:rsidR="001A2E82" w:rsidRPr="00126AC4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12"/>
          <w:szCs w:val="12"/>
          <w:lang w:val="en-US"/>
        </w:rPr>
      </w:pPr>
    </w:p>
    <w:p w14:paraId="5E5BEB36" w14:textId="4B819596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Photography and Design – Year 11</w:t>
      </w:r>
    </w:p>
    <w:p w14:paraId="075B600C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57804F4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Manilla folder</w:t>
      </w:r>
    </w:p>
    <w:p w14:paraId="706E22FE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stick, 35g</w:t>
      </w:r>
    </w:p>
    <w:p w14:paraId="4C41600F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Staedtler pigment liner pen 0.3 or a set of 5</w:t>
      </w:r>
    </w:p>
    <w:p w14:paraId="030F0DF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Portable external hard drive OR flash drive memory stick (for backing up files)</w:t>
      </w:r>
    </w:p>
    <w:p w14:paraId="01F85482" w14:textId="77777777" w:rsidR="00B93783" w:rsidRPr="00126AC4" w:rsidRDefault="00B93783" w:rsidP="00126AC4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sz w:val="12"/>
          <w:szCs w:val="12"/>
          <w:lang w:val="en-US"/>
        </w:rPr>
      </w:pPr>
    </w:p>
    <w:p w14:paraId="167E7904" w14:textId="1B965014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Design - Year 12 and 13</w:t>
      </w:r>
    </w:p>
    <w:p w14:paraId="0CF54441" w14:textId="4325D064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1 A3 </w:t>
      </w:r>
      <w:r w:rsidR="006554B3" w:rsidRPr="006554B3">
        <w:rPr>
          <w:rFonts w:ascii="Graphik Regular" w:hAnsi="Graphik Regular"/>
          <w:sz w:val="20"/>
          <w:lang w:val="en-US"/>
        </w:rPr>
        <w:t>sketchbook</w:t>
      </w:r>
    </w:p>
    <w:p w14:paraId="3848352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Manilla folder</w:t>
      </w:r>
    </w:p>
    <w:p w14:paraId="452AD95A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3 Pencils - 2B, 4B, 6B </w:t>
      </w:r>
    </w:p>
    <w:p w14:paraId="17E12B8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344FF87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Portable external hard drive or flash drive memory stick (for backing up files)</w:t>
      </w:r>
    </w:p>
    <w:p w14:paraId="7AFAE07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clear file</w:t>
      </w:r>
    </w:p>
    <w:p w14:paraId="05811D48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Set of 5 Staedtler pigment liner pens</w:t>
      </w:r>
    </w:p>
    <w:p w14:paraId="7F7507C6" w14:textId="77777777" w:rsidR="00126AC4" w:rsidRPr="00126AC4" w:rsidRDefault="00126AC4" w:rsidP="00126AC4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sz w:val="14"/>
          <w:szCs w:val="14"/>
          <w:lang w:val="en-US"/>
        </w:rPr>
      </w:pPr>
    </w:p>
    <w:p w14:paraId="34E7DED6" w14:textId="51F6ADC4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Photography - Year 12 and 13</w:t>
      </w:r>
    </w:p>
    <w:p w14:paraId="3E5C98A0" w14:textId="0B4AE8E6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</w:t>
      </w:r>
      <w:r w:rsidR="00FE55E9" w:rsidRPr="006554B3">
        <w:rPr>
          <w:rFonts w:ascii="Graphik Regular" w:hAnsi="Graphik Regular"/>
          <w:sz w:val="20"/>
          <w:lang w:val="en-US"/>
        </w:rPr>
        <w:t>3</w:t>
      </w:r>
      <w:r w:rsidRPr="006554B3">
        <w:rPr>
          <w:rFonts w:ascii="Graphik Regular" w:hAnsi="Graphik Regular"/>
          <w:sz w:val="20"/>
          <w:lang w:val="en-US"/>
        </w:rPr>
        <w:t xml:space="preserve"> sketchbook</w:t>
      </w:r>
    </w:p>
    <w:p w14:paraId="015806A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Manilla folder</w:t>
      </w:r>
    </w:p>
    <w:p w14:paraId="2903BD9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0F8CEE93" w14:textId="77777777" w:rsidR="001A2E82" w:rsidRPr="006554B3" w:rsidRDefault="001A2E82" w:rsidP="00126AC4">
      <w:pPr>
        <w:widowControl w:val="0"/>
        <w:autoSpaceDE w:val="0"/>
        <w:autoSpaceDN w:val="0"/>
        <w:adjustRightInd w:val="0"/>
        <w:ind w:left="426" w:right="-188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Portable external hard drive or flash drive </w:t>
      </w:r>
      <w:r w:rsidRPr="006554B3">
        <w:rPr>
          <w:rFonts w:ascii="Graphik Regular" w:hAnsi="Graphik Regular"/>
          <w:sz w:val="20"/>
          <w:lang w:val="en-US"/>
        </w:rPr>
        <w:t>memory stick (for backing up files)</w:t>
      </w:r>
    </w:p>
    <w:p w14:paraId="31C99490" w14:textId="77777777" w:rsidR="006554B3" w:rsidRPr="006554B3" w:rsidRDefault="001A2E82" w:rsidP="006554B3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Optional – </w:t>
      </w:r>
      <w:r w:rsidR="006554B3" w:rsidRPr="006554B3">
        <w:rPr>
          <w:rFonts w:ascii="Graphik Regular" w:hAnsi="Graphik Regular"/>
          <w:sz w:val="20"/>
          <w:lang w:val="en-US"/>
        </w:rPr>
        <w:t>Digital SLR camera – entry level</w:t>
      </w:r>
    </w:p>
    <w:p w14:paraId="28665C89" w14:textId="77777777" w:rsidR="001A2E82" w:rsidRPr="00126AC4" w:rsidRDefault="001A2E82" w:rsidP="006554B3">
      <w:pPr>
        <w:widowControl w:val="0"/>
        <w:autoSpaceDE w:val="0"/>
        <w:autoSpaceDN w:val="0"/>
        <w:adjustRightInd w:val="0"/>
        <w:rPr>
          <w:rFonts w:ascii="Graphik Regular" w:hAnsi="Graphik Regular"/>
          <w:sz w:val="14"/>
          <w:szCs w:val="14"/>
          <w:lang w:val="en-US"/>
        </w:rPr>
      </w:pPr>
    </w:p>
    <w:p w14:paraId="79F8AFA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Painting - Year 12 and 13</w:t>
      </w:r>
    </w:p>
    <w:p w14:paraId="5476DF1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6F58B43E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clear file (for NCEA assessments)</w:t>
      </w:r>
    </w:p>
    <w:p w14:paraId="39078E48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3 Pencils, graphite – 2B, 4B ,6B</w:t>
      </w:r>
    </w:p>
    <w:p w14:paraId="71EA3F6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Medium charcoal pencil</w:t>
      </w:r>
    </w:p>
    <w:p w14:paraId="428EB3FF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1 White </w:t>
      </w:r>
      <w:proofErr w:type="spellStart"/>
      <w:r w:rsidRPr="006554B3">
        <w:rPr>
          <w:rFonts w:ascii="Graphik Regular" w:hAnsi="Graphik Regular"/>
          <w:sz w:val="20"/>
          <w:lang w:val="en-US"/>
        </w:rPr>
        <w:t>conté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pencil</w:t>
      </w:r>
    </w:p>
    <w:p w14:paraId="779C215D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Eraser – good quality</w:t>
      </w:r>
    </w:p>
    <w:p w14:paraId="3BB8E3EC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3F0CA76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Craft knife - Large</w:t>
      </w:r>
    </w:p>
    <w:p w14:paraId="637E1B7D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Masking tape – 18mm</w:t>
      </w:r>
    </w:p>
    <w:p w14:paraId="77F16FC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Brushes - round (synthetic series 1) 0, 2, 6</w:t>
      </w:r>
    </w:p>
    <w:p w14:paraId="045A690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Flat (synthetic series 1) ½, ¼, 3/8 “</w:t>
      </w:r>
    </w:p>
    <w:p w14:paraId="1B7B364A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Bristle NAS flat bright 4, 6, 10, 12</w:t>
      </w:r>
    </w:p>
    <w:p w14:paraId="60DE701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Large wash brush synthetic series 1, 1 ½ “</w:t>
      </w:r>
    </w:p>
    <w:p w14:paraId="507E75C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Acrylic paint, student quality – set of basic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colours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+ 1 yellow ochre</w:t>
      </w:r>
    </w:p>
    <w:p w14:paraId="1E7903D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Optional -</w:t>
      </w:r>
    </w:p>
    <w:p w14:paraId="23956A49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Water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set of 12, student quality – </w:t>
      </w:r>
    </w:p>
    <w:p w14:paraId="361B2CD1" w14:textId="4A17AFAA" w:rsidR="001A2E82" w:rsidRPr="006554B3" w:rsidRDefault="001A2E82" w:rsidP="00091844">
      <w:pPr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Surgical scalpel handle – blade -11 long </w:t>
      </w:r>
      <w:r w:rsidR="002D351F" w:rsidRPr="006554B3">
        <w:rPr>
          <w:rFonts w:ascii="Graphik Regular" w:hAnsi="Graphik Regular"/>
          <w:sz w:val="20"/>
          <w:lang w:val="en-US"/>
        </w:rPr>
        <w:t>pt.</w:t>
      </w:r>
    </w:p>
    <w:p w14:paraId="4B930D8A" w14:textId="77777777" w:rsidR="001A2E82" w:rsidRPr="006554B3" w:rsidRDefault="001A2E82" w:rsidP="00091844">
      <w:pPr>
        <w:ind w:left="426"/>
        <w:rPr>
          <w:rFonts w:ascii="Graphik Regular" w:hAnsi="Graphik Regular"/>
          <w:sz w:val="20"/>
        </w:rPr>
      </w:pPr>
      <w:r w:rsidRPr="006554B3">
        <w:rPr>
          <w:rFonts w:ascii="Graphik Regular" w:hAnsi="Graphik Regular"/>
          <w:sz w:val="20"/>
        </w:rPr>
        <w:t>Water mixable oil paint set 10 37ml</w:t>
      </w:r>
    </w:p>
    <w:p w14:paraId="637B4923" w14:textId="77777777" w:rsidR="001A2E82" w:rsidRPr="006554B3" w:rsidRDefault="001A2E82" w:rsidP="00091844">
      <w:pPr>
        <w:ind w:left="426"/>
        <w:rPr>
          <w:rFonts w:ascii="Graphik Regular" w:hAnsi="Graphik Regular"/>
          <w:sz w:val="20"/>
        </w:rPr>
      </w:pPr>
      <w:r w:rsidRPr="006554B3">
        <w:rPr>
          <w:rFonts w:ascii="Graphik Regular" w:hAnsi="Graphik Regular"/>
          <w:sz w:val="20"/>
        </w:rPr>
        <w:t>250ml tube or container of Gesso</w:t>
      </w:r>
    </w:p>
    <w:p w14:paraId="1970D36C" w14:textId="575ECD93" w:rsidR="00846336" w:rsidRPr="00126AC4" w:rsidRDefault="00846336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14"/>
          <w:szCs w:val="14"/>
          <w:lang w:val="en-US"/>
        </w:rPr>
      </w:pPr>
    </w:p>
    <w:p w14:paraId="3B547B76" w14:textId="4574CD2E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b/>
          <w:bCs/>
          <w:sz w:val="20"/>
          <w:lang w:val="en-US"/>
        </w:rPr>
      </w:pPr>
      <w:r w:rsidRPr="006554B3">
        <w:rPr>
          <w:rFonts w:ascii="Graphik Regular" w:hAnsi="Graphik Regular"/>
          <w:b/>
          <w:bCs/>
          <w:sz w:val="20"/>
          <w:lang w:val="en-US"/>
        </w:rPr>
        <w:t>Printmaking - Year 12 and 13</w:t>
      </w:r>
    </w:p>
    <w:p w14:paraId="33112E91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35343C34" w14:textId="1CB85B3B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Manilla folder</w:t>
      </w:r>
    </w:p>
    <w:p w14:paraId="6790A42C" w14:textId="277F11D3" w:rsidR="006554B3" w:rsidRPr="006554B3" w:rsidRDefault="006554B3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clear file</w:t>
      </w:r>
    </w:p>
    <w:p w14:paraId="1CD9816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3 Pencils, graphite – 2B, 4B ,6B</w:t>
      </w:r>
    </w:p>
    <w:p w14:paraId="5F45F97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Medium charcoal pencil</w:t>
      </w:r>
    </w:p>
    <w:p w14:paraId="1A7F90FD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1 White </w:t>
      </w:r>
      <w:proofErr w:type="spellStart"/>
      <w:r w:rsidRPr="006554B3">
        <w:rPr>
          <w:rFonts w:ascii="Graphik Regular" w:hAnsi="Graphik Regular"/>
          <w:sz w:val="20"/>
          <w:lang w:val="en-US"/>
        </w:rPr>
        <w:t>conté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pencil</w:t>
      </w:r>
    </w:p>
    <w:p w14:paraId="2AE9F614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Eraser – good quality</w:t>
      </w:r>
    </w:p>
    <w:p w14:paraId="6C9231A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3F8701EC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Craft knife - Large</w:t>
      </w:r>
    </w:p>
    <w:p w14:paraId="6E96683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Brushes - round (synthetic series 1) 0, 2, 6</w:t>
      </w:r>
    </w:p>
    <w:p w14:paraId="1B2828B3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Flat (synthetic series 1) ½, ¼, 3/8 “</w:t>
      </w:r>
    </w:p>
    <w:p w14:paraId="6EAE091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Set of wood carving tools</w:t>
      </w:r>
    </w:p>
    <w:p w14:paraId="6FBF000E" w14:textId="77777777" w:rsidR="00DE6C5B" w:rsidRPr="00126AC4" w:rsidRDefault="00DE6C5B" w:rsidP="00846336">
      <w:pPr>
        <w:rPr>
          <w:rFonts w:ascii="Graphik Regular" w:hAnsi="Graphik Regular"/>
          <w:b/>
          <w:bCs/>
          <w:sz w:val="14"/>
          <w:szCs w:val="14"/>
        </w:rPr>
      </w:pPr>
    </w:p>
    <w:p w14:paraId="10A4652F" w14:textId="1F2E5519" w:rsidR="001A2E82" w:rsidRPr="006554B3" w:rsidRDefault="001A2E82" w:rsidP="00091844">
      <w:pPr>
        <w:ind w:left="426"/>
        <w:rPr>
          <w:rFonts w:ascii="Graphik Regular" w:hAnsi="Graphik Regular"/>
          <w:b/>
          <w:bCs/>
          <w:sz w:val="20"/>
        </w:rPr>
      </w:pPr>
      <w:r w:rsidRPr="006554B3">
        <w:rPr>
          <w:rFonts w:ascii="Graphik Regular" w:hAnsi="Graphik Regular"/>
          <w:b/>
          <w:bCs/>
          <w:sz w:val="20"/>
        </w:rPr>
        <w:t>IB Visual Art</w:t>
      </w:r>
    </w:p>
    <w:p w14:paraId="0DCA7D44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A3 sketchbook</w:t>
      </w:r>
    </w:p>
    <w:p w14:paraId="2C344E3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3 Pencils, graphite – 2B, 4B ,6B</w:t>
      </w:r>
    </w:p>
    <w:p w14:paraId="6DA9ED92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Medium charcoal pencil</w:t>
      </w:r>
    </w:p>
    <w:p w14:paraId="2B0BE676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1 White </w:t>
      </w:r>
      <w:proofErr w:type="spellStart"/>
      <w:r w:rsidRPr="006554B3">
        <w:rPr>
          <w:rFonts w:ascii="Graphik Regular" w:hAnsi="Graphik Regular"/>
          <w:sz w:val="20"/>
          <w:lang w:val="en-US"/>
        </w:rPr>
        <w:t>conté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pencil</w:t>
      </w:r>
    </w:p>
    <w:p w14:paraId="0295106B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Eraser – good quality</w:t>
      </w:r>
    </w:p>
    <w:p w14:paraId="2BA37A4A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Glue stick 35g</w:t>
      </w:r>
    </w:p>
    <w:p w14:paraId="3997432D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Masking tape – 18mm</w:t>
      </w:r>
    </w:p>
    <w:p w14:paraId="7AF8DB1A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Set of 5 Staedtler pigment liner pens</w:t>
      </w:r>
    </w:p>
    <w:p w14:paraId="37FA78C5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Brushes - round (synthetic series 1) 0, 2, 6</w:t>
      </w:r>
    </w:p>
    <w:p w14:paraId="1EF7EF04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Flat (synthetic series 1) ½, ¼, 3/8 “</w:t>
      </w:r>
    </w:p>
    <w:p w14:paraId="289930F0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Bristle flat 4, 6, 10, 12</w:t>
      </w:r>
    </w:p>
    <w:p w14:paraId="17F741C7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1 Large wash brush synthetic series 1, 1 ½ “</w:t>
      </w:r>
    </w:p>
    <w:p w14:paraId="03A339ED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Acrylic paint, student quality – set of basic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colours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+ 1 yellow ochre</w:t>
      </w:r>
    </w:p>
    <w:p w14:paraId="27F1E947" w14:textId="77777777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 xml:space="preserve">Water </w:t>
      </w:r>
      <w:proofErr w:type="spellStart"/>
      <w:r w:rsidRPr="006554B3">
        <w:rPr>
          <w:rFonts w:ascii="Graphik Regular" w:hAnsi="Graphik Regular"/>
          <w:sz w:val="20"/>
          <w:lang w:val="en-US"/>
        </w:rPr>
        <w:t>colour</w:t>
      </w:r>
      <w:proofErr w:type="spellEnd"/>
      <w:r w:rsidRPr="006554B3">
        <w:rPr>
          <w:rFonts w:ascii="Graphik Regular" w:hAnsi="Graphik Regular"/>
          <w:sz w:val="20"/>
          <w:lang w:val="en-US"/>
        </w:rPr>
        <w:t xml:space="preserve"> set</w:t>
      </w:r>
    </w:p>
    <w:p w14:paraId="068F1AC5" w14:textId="187BD8D9" w:rsidR="001A2E82" w:rsidRPr="006554B3" w:rsidRDefault="001A2E82" w:rsidP="00091844">
      <w:pPr>
        <w:widowControl w:val="0"/>
        <w:autoSpaceDE w:val="0"/>
        <w:autoSpaceDN w:val="0"/>
        <w:adjustRightInd w:val="0"/>
        <w:ind w:left="426"/>
        <w:rPr>
          <w:rFonts w:ascii="Graphik Regular" w:hAnsi="Graphik Regular"/>
          <w:sz w:val="20"/>
          <w:lang w:val="en-US"/>
        </w:rPr>
      </w:pPr>
      <w:r w:rsidRPr="006554B3">
        <w:rPr>
          <w:rFonts w:ascii="Graphik Regular" w:hAnsi="Graphik Regular"/>
          <w:sz w:val="20"/>
          <w:lang w:val="en-US"/>
        </w:rPr>
        <w:t>250ml tube Gesso</w:t>
      </w:r>
    </w:p>
    <w:p w14:paraId="08F75629" w14:textId="2713A3FB" w:rsidR="00D53BA8" w:rsidRPr="006554B3" w:rsidRDefault="00D53BA8" w:rsidP="00091844">
      <w:pPr>
        <w:ind w:left="426"/>
        <w:rPr>
          <w:rFonts w:ascii="Graphik Regular" w:hAnsi="Graphik Regular"/>
          <w:sz w:val="20"/>
        </w:rPr>
      </w:pPr>
    </w:p>
    <w:sectPr w:rsidR="00D53BA8" w:rsidRPr="006554B3" w:rsidSect="00126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899" w:h="16838"/>
      <w:pgMar w:top="284" w:right="680" w:bottom="232" w:left="680" w:header="284" w:footer="227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CF3EC" w14:textId="77777777" w:rsidR="00DA389D" w:rsidRDefault="00DA389D">
      <w:r>
        <w:separator/>
      </w:r>
    </w:p>
  </w:endnote>
  <w:endnote w:type="continuationSeparator" w:id="0">
    <w:p w14:paraId="0661F917" w14:textId="77777777" w:rsidR="00DA389D" w:rsidRDefault="00DA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4492" w14:textId="77777777" w:rsidR="00E544D2" w:rsidRDefault="00E54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9D6A" w14:textId="77777777" w:rsidR="00E544D2" w:rsidRDefault="00E54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3503" w14:textId="77777777" w:rsidR="00E544D2" w:rsidRDefault="00E54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34BEB" w14:textId="77777777" w:rsidR="00DA389D" w:rsidRDefault="00DA389D">
      <w:r>
        <w:separator/>
      </w:r>
    </w:p>
  </w:footnote>
  <w:footnote w:type="continuationSeparator" w:id="0">
    <w:p w14:paraId="3F4DD1CE" w14:textId="77777777" w:rsidR="00DA389D" w:rsidRDefault="00DA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5E93" w14:textId="77777777" w:rsidR="00E544D2" w:rsidRDefault="00E5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CEA840E">
          <wp:extent cx="6607896" cy="1419367"/>
          <wp:effectExtent l="0" t="0" r="0" b="3175"/>
          <wp:docPr id="1763427660" name="Picture 176342766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6228" cy="148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7EF3" w14:textId="77777777" w:rsidR="00E544D2" w:rsidRDefault="00E5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56F7"/>
    <w:multiLevelType w:val="hybridMultilevel"/>
    <w:tmpl w:val="A8E25948"/>
    <w:lvl w:ilvl="0" w:tplc="FB2460F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427849">
    <w:abstractNumId w:val="23"/>
  </w:num>
  <w:num w:numId="2" w16cid:durableId="1524242048">
    <w:abstractNumId w:val="4"/>
  </w:num>
  <w:num w:numId="3" w16cid:durableId="1582332387">
    <w:abstractNumId w:val="9"/>
  </w:num>
  <w:num w:numId="4" w16cid:durableId="1868593835">
    <w:abstractNumId w:val="18"/>
  </w:num>
  <w:num w:numId="5" w16cid:durableId="1330400444">
    <w:abstractNumId w:val="1"/>
  </w:num>
  <w:num w:numId="6" w16cid:durableId="2091392243">
    <w:abstractNumId w:val="10"/>
  </w:num>
  <w:num w:numId="7" w16cid:durableId="2121995747">
    <w:abstractNumId w:val="29"/>
  </w:num>
  <w:num w:numId="8" w16cid:durableId="245768969">
    <w:abstractNumId w:val="24"/>
  </w:num>
  <w:num w:numId="9" w16cid:durableId="545531558">
    <w:abstractNumId w:val="12"/>
  </w:num>
  <w:num w:numId="10" w16cid:durableId="1320496837">
    <w:abstractNumId w:val="13"/>
  </w:num>
  <w:num w:numId="11" w16cid:durableId="1266883497">
    <w:abstractNumId w:val="14"/>
  </w:num>
  <w:num w:numId="12" w16cid:durableId="142545792">
    <w:abstractNumId w:val="15"/>
  </w:num>
  <w:num w:numId="13" w16cid:durableId="1973558652">
    <w:abstractNumId w:val="16"/>
  </w:num>
  <w:num w:numId="14" w16cid:durableId="469251313">
    <w:abstractNumId w:val="22"/>
  </w:num>
  <w:num w:numId="15" w16cid:durableId="810174384">
    <w:abstractNumId w:val="5"/>
  </w:num>
  <w:num w:numId="16" w16cid:durableId="18632583">
    <w:abstractNumId w:val="17"/>
  </w:num>
  <w:num w:numId="17" w16cid:durableId="267011656">
    <w:abstractNumId w:val="2"/>
  </w:num>
  <w:num w:numId="18" w16cid:durableId="1525828916">
    <w:abstractNumId w:val="8"/>
  </w:num>
  <w:num w:numId="19" w16cid:durableId="839471030">
    <w:abstractNumId w:val="19"/>
  </w:num>
  <w:num w:numId="20" w16cid:durableId="1180050517">
    <w:abstractNumId w:val="11"/>
  </w:num>
  <w:num w:numId="21" w16cid:durableId="331883461">
    <w:abstractNumId w:val="7"/>
  </w:num>
  <w:num w:numId="22" w16cid:durableId="2120178067">
    <w:abstractNumId w:val="21"/>
  </w:num>
  <w:num w:numId="23" w16cid:durableId="926616431">
    <w:abstractNumId w:val="20"/>
  </w:num>
  <w:num w:numId="24" w16cid:durableId="854342120">
    <w:abstractNumId w:val="26"/>
  </w:num>
  <w:num w:numId="25" w16cid:durableId="848107140">
    <w:abstractNumId w:val="6"/>
  </w:num>
  <w:num w:numId="26" w16cid:durableId="784619830">
    <w:abstractNumId w:val="27"/>
  </w:num>
  <w:num w:numId="27" w16cid:durableId="1610694738">
    <w:abstractNumId w:val="3"/>
  </w:num>
  <w:num w:numId="28" w16cid:durableId="221062210">
    <w:abstractNumId w:val="25"/>
  </w:num>
  <w:num w:numId="29" w16cid:durableId="270477585">
    <w:abstractNumId w:val="28"/>
  </w:num>
  <w:num w:numId="30" w16cid:durableId="153835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6997"/>
    <w:rsid w:val="000229AF"/>
    <w:rsid w:val="00024D49"/>
    <w:rsid w:val="000276C0"/>
    <w:rsid w:val="00036C78"/>
    <w:rsid w:val="0004175D"/>
    <w:rsid w:val="000451BE"/>
    <w:rsid w:val="00077D62"/>
    <w:rsid w:val="0008469C"/>
    <w:rsid w:val="00091844"/>
    <w:rsid w:val="000B15F9"/>
    <w:rsid w:val="000D070B"/>
    <w:rsid w:val="000D5AC1"/>
    <w:rsid w:val="000F20A4"/>
    <w:rsid w:val="000F33A2"/>
    <w:rsid w:val="000F620B"/>
    <w:rsid w:val="001256D5"/>
    <w:rsid w:val="00126521"/>
    <w:rsid w:val="00126AC4"/>
    <w:rsid w:val="0013216D"/>
    <w:rsid w:val="0013731A"/>
    <w:rsid w:val="00165124"/>
    <w:rsid w:val="001667FF"/>
    <w:rsid w:val="00175AE3"/>
    <w:rsid w:val="001A2E82"/>
    <w:rsid w:val="001C5AA1"/>
    <w:rsid w:val="001D6ED7"/>
    <w:rsid w:val="001E53D1"/>
    <w:rsid w:val="00201B98"/>
    <w:rsid w:val="002111F5"/>
    <w:rsid w:val="00234096"/>
    <w:rsid w:val="00237D15"/>
    <w:rsid w:val="00243719"/>
    <w:rsid w:val="00250D5F"/>
    <w:rsid w:val="00267610"/>
    <w:rsid w:val="00270188"/>
    <w:rsid w:val="00271C9E"/>
    <w:rsid w:val="00277B07"/>
    <w:rsid w:val="0029105F"/>
    <w:rsid w:val="002A725E"/>
    <w:rsid w:val="002A7B5B"/>
    <w:rsid w:val="002C206B"/>
    <w:rsid w:val="002C32D0"/>
    <w:rsid w:val="002D351F"/>
    <w:rsid w:val="002D3C66"/>
    <w:rsid w:val="0032279E"/>
    <w:rsid w:val="00327B83"/>
    <w:rsid w:val="00332786"/>
    <w:rsid w:val="00334AF8"/>
    <w:rsid w:val="0035185E"/>
    <w:rsid w:val="00376DB8"/>
    <w:rsid w:val="00393E75"/>
    <w:rsid w:val="003B36A7"/>
    <w:rsid w:val="00414FBD"/>
    <w:rsid w:val="00425C0C"/>
    <w:rsid w:val="0042776D"/>
    <w:rsid w:val="00437681"/>
    <w:rsid w:val="00455E8B"/>
    <w:rsid w:val="00460515"/>
    <w:rsid w:val="0046287C"/>
    <w:rsid w:val="00464220"/>
    <w:rsid w:val="00487EE2"/>
    <w:rsid w:val="004A21DE"/>
    <w:rsid w:val="004B33BF"/>
    <w:rsid w:val="004E475C"/>
    <w:rsid w:val="004E5F7C"/>
    <w:rsid w:val="00502320"/>
    <w:rsid w:val="00511FD1"/>
    <w:rsid w:val="00517076"/>
    <w:rsid w:val="00525F32"/>
    <w:rsid w:val="00527223"/>
    <w:rsid w:val="00545F45"/>
    <w:rsid w:val="00555AAD"/>
    <w:rsid w:val="005635CA"/>
    <w:rsid w:val="00596823"/>
    <w:rsid w:val="005B1762"/>
    <w:rsid w:val="005C48A1"/>
    <w:rsid w:val="005C5424"/>
    <w:rsid w:val="005D13ED"/>
    <w:rsid w:val="006067FD"/>
    <w:rsid w:val="006376D4"/>
    <w:rsid w:val="00640D4E"/>
    <w:rsid w:val="006432C9"/>
    <w:rsid w:val="006554B3"/>
    <w:rsid w:val="0067017D"/>
    <w:rsid w:val="00675928"/>
    <w:rsid w:val="0069686E"/>
    <w:rsid w:val="006A4B73"/>
    <w:rsid w:val="006B2AA5"/>
    <w:rsid w:val="006B3256"/>
    <w:rsid w:val="006D16C5"/>
    <w:rsid w:val="006D4B57"/>
    <w:rsid w:val="006D6756"/>
    <w:rsid w:val="006E31E6"/>
    <w:rsid w:val="00700E8B"/>
    <w:rsid w:val="00721616"/>
    <w:rsid w:val="0072781D"/>
    <w:rsid w:val="00754A9A"/>
    <w:rsid w:val="007677C1"/>
    <w:rsid w:val="00780B4B"/>
    <w:rsid w:val="0079172D"/>
    <w:rsid w:val="0079718F"/>
    <w:rsid w:val="007A40E7"/>
    <w:rsid w:val="007E02BD"/>
    <w:rsid w:val="007E2457"/>
    <w:rsid w:val="00824E0D"/>
    <w:rsid w:val="00831BEF"/>
    <w:rsid w:val="0083211E"/>
    <w:rsid w:val="00846336"/>
    <w:rsid w:val="00854A5F"/>
    <w:rsid w:val="00863156"/>
    <w:rsid w:val="008704DD"/>
    <w:rsid w:val="00872849"/>
    <w:rsid w:val="00880C02"/>
    <w:rsid w:val="008846C4"/>
    <w:rsid w:val="008A1DFC"/>
    <w:rsid w:val="008C2A3F"/>
    <w:rsid w:val="008C412C"/>
    <w:rsid w:val="008F1B01"/>
    <w:rsid w:val="009036EF"/>
    <w:rsid w:val="00921D2E"/>
    <w:rsid w:val="00942A60"/>
    <w:rsid w:val="00947173"/>
    <w:rsid w:val="00954639"/>
    <w:rsid w:val="009552A8"/>
    <w:rsid w:val="00967443"/>
    <w:rsid w:val="00984FEB"/>
    <w:rsid w:val="009A014C"/>
    <w:rsid w:val="009A586A"/>
    <w:rsid w:val="009B5C5A"/>
    <w:rsid w:val="009C6CD2"/>
    <w:rsid w:val="009D7A6F"/>
    <w:rsid w:val="009E393A"/>
    <w:rsid w:val="00A014DF"/>
    <w:rsid w:val="00A111C9"/>
    <w:rsid w:val="00A204A5"/>
    <w:rsid w:val="00A276AF"/>
    <w:rsid w:val="00A31551"/>
    <w:rsid w:val="00A60BB7"/>
    <w:rsid w:val="00A62DA7"/>
    <w:rsid w:val="00A74572"/>
    <w:rsid w:val="00A908C2"/>
    <w:rsid w:val="00AA14C5"/>
    <w:rsid w:val="00AA1F6B"/>
    <w:rsid w:val="00AB22C5"/>
    <w:rsid w:val="00AB271F"/>
    <w:rsid w:val="00AC4105"/>
    <w:rsid w:val="00AC4657"/>
    <w:rsid w:val="00AD0430"/>
    <w:rsid w:val="00AF2EF0"/>
    <w:rsid w:val="00AF3AF8"/>
    <w:rsid w:val="00B070DB"/>
    <w:rsid w:val="00B138CF"/>
    <w:rsid w:val="00B16BF8"/>
    <w:rsid w:val="00B37279"/>
    <w:rsid w:val="00B75730"/>
    <w:rsid w:val="00B80260"/>
    <w:rsid w:val="00B93783"/>
    <w:rsid w:val="00BB793F"/>
    <w:rsid w:val="00BF45F4"/>
    <w:rsid w:val="00C11F49"/>
    <w:rsid w:val="00C2168F"/>
    <w:rsid w:val="00C23500"/>
    <w:rsid w:val="00C23E18"/>
    <w:rsid w:val="00C43FBB"/>
    <w:rsid w:val="00C55A66"/>
    <w:rsid w:val="00C918DF"/>
    <w:rsid w:val="00CE6CFD"/>
    <w:rsid w:val="00D00C6D"/>
    <w:rsid w:val="00D023E8"/>
    <w:rsid w:val="00D07FA2"/>
    <w:rsid w:val="00D44A57"/>
    <w:rsid w:val="00D44DA1"/>
    <w:rsid w:val="00D52B32"/>
    <w:rsid w:val="00D53BA8"/>
    <w:rsid w:val="00D9640F"/>
    <w:rsid w:val="00DA02EA"/>
    <w:rsid w:val="00DA389D"/>
    <w:rsid w:val="00DB7512"/>
    <w:rsid w:val="00DC1497"/>
    <w:rsid w:val="00DC16D7"/>
    <w:rsid w:val="00DE2486"/>
    <w:rsid w:val="00DE3316"/>
    <w:rsid w:val="00DE6C5B"/>
    <w:rsid w:val="00E06BD7"/>
    <w:rsid w:val="00E22072"/>
    <w:rsid w:val="00E40191"/>
    <w:rsid w:val="00E544D2"/>
    <w:rsid w:val="00E6431C"/>
    <w:rsid w:val="00E656ED"/>
    <w:rsid w:val="00E84A73"/>
    <w:rsid w:val="00EB16A3"/>
    <w:rsid w:val="00ED2DED"/>
    <w:rsid w:val="00EE0787"/>
    <w:rsid w:val="00EE51D3"/>
    <w:rsid w:val="00F05023"/>
    <w:rsid w:val="00F15403"/>
    <w:rsid w:val="00F2170E"/>
    <w:rsid w:val="00F43E0D"/>
    <w:rsid w:val="00F53307"/>
    <w:rsid w:val="00F56188"/>
    <w:rsid w:val="00F74185"/>
    <w:rsid w:val="00F75718"/>
    <w:rsid w:val="00F7794B"/>
    <w:rsid w:val="00F94B0C"/>
    <w:rsid w:val="00FB5E61"/>
    <w:rsid w:val="00FD42BA"/>
    <w:rsid w:val="00FD4AC8"/>
    <w:rsid w:val="00FE3F7A"/>
    <w:rsid w:val="00FE546E"/>
    <w:rsid w:val="00FE55E9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FE3F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Michelle Frazer</cp:lastModifiedBy>
  <cp:revision>3</cp:revision>
  <cp:lastPrinted>2022-11-07T20:05:00Z</cp:lastPrinted>
  <dcterms:created xsi:type="dcterms:W3CDTF">2025-11-12T19:48:00Z</dcterms:created>
  <dcterms:modified xsi:type="dcterms:W3CDTF">2025-11-12T21:07:00Z</dcterms:modified>
</cp:coreProperties>
</file>